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9075D2" w14:textId="77777777" w:rsidR="00A65F7F" w:rsidRDefault="00A65F7F" w:rsidP="00A65F7F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14:paraId="446DEE31" w14:textId="4435359D" w:rsidR="00A65F7F" w:rsidRDefault="00A65F7F" w:rsidP="00A65F7F">
      <w:pPr>
        <w:pStyle w:val="a3"/>
        <w:spacing w:before="70"/>
        <w:ind w:right="1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Музыка</w:t>
      </w:r>
    </w:p>
    <w:p w14:paraId="3D2B4FF4" w14:textId="273106DA" w:rsidR="00A65F7F" w:rsidRDefault="00A65F7F" w:rsidP="00A65F7F">
      <w:pPr>
        <w:pStyle w:val="a3"/>
        <w:spacing w:before="70"/>
        <w:ind w:right="15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1-4 классы</w:t>
      </w:r>
    </w:p>
    <w:p w14:paraId="0B03E0B4" w14:textId="6895586B" w:rsidR="00A65F7F" w:rsidRDefault="00A65F7F" w:rsidP="00A65F7F">
      <w:pPr>
        <w:pStyle w:val="a3"/>
        <w:spacing w:before="70"/>
        <w:ind w:right="154" w:firstLine="709"/>
        <w:jc w:val="both"/>
      </w:pPr>
      <w:r>
        <w:rPr>
          <w:sz w:val="28"/>
          <w:szCs w:val="28"/>
        </w:rPr>
        <w:t>Рабочая программа по музыке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 программе  воспитания  (одобрена решением ФУМО от 02.06.2020) 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2ED01F13" w14:textId="77777777" w:rsidR="00A65F7F" w:rsidRDefault="00A65F7F" w:rsidP="00A65F7F">
      <w:pPr>
        <w:pStyle w:val="a3"/>
        <w:spacing w:before="70"/>
        <w:ind w:left="117" w:right="154" w:firstLine="603"/>
        <w:jc w:val="both"/>
      </w:pPr>
    </w:p>
    <w:p w14:paraId="0144F2E6" w14:textId="77777777" w:rsidR="00A65F7F" w:rsidRDefault="00A65F7F" w:rsidP="00A65F7F">
      <w:pPr>
        <w:pStyle w:val="a3"/>
        <w:spacing w:before="70"/>
        <w:ind w:left="117" w:right="154" w:firstLine="603"/>
        <w:jc w:val="both"/>
      </w:pPr>
      <w:r>
        <w:rPr>
          <w:sz w:val="28"/>
          <w:szCs w:val="28"/>
        </w:rPr>
        <w:t>ОБЩАЯ ХАРАКТЕРИСТИКА УЧЕБНОГО ПРЕДМЕТА «МУЗЫКА»</w:t>
      </w:r>
    </w:p>
    <w:p w14:paraId="4D27109C" w14:textId="77777777" w:rsidR="00A65F7F" w:rsidRDefault="00A65F7F" w:rsidP="00A65F7F">
      <w:pPr>
        <w:pStyle w:val="a3"/>
        <w:spacing w:before="70"/>
        <w:ind w:left="117" w:right="154" w:firstLine="603"/>
        <w:jc w:val="both"/>
      </w:pPr>
    </w:p>
    <w:p w14:paraId="6EB50D35" w14:textId="77777777" w:rsidR="00A65F7F" w:rsidRDefault="00A65F7F" w:rsidP="00A65F7F">
      <w:pPr>
        <w:pStyle w:val="a3"/>
        <w:spacing w:before="70"/>
        <w:ind w:right="154" w:firstLine="709"/>
        <w:jc w:val="both"/>
      </w:pPr>
      <w:r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- как способ, форма и опыт самовыражения и естественного радостного мировосприятия</w:t>
      </w:r>
    </w:p>
    <w:p w14:paraId="32C89C12" w14:textId="77777777" w:rsidR="00A65F7F" w:rsidRDefault="00A65F7F" w:rsidP="00A65F7F">
      <w:pPr>
        <w:pStyle w:val="a3"/>
        <w:spacing w:before="70"/>
        <w:ind w:right="154" w:firstLine="709"/>
        <w:jc w:val="both"/>
      </w:pPr>
      <w:r>
        <w:rPr>
          <w:sz w:val="28"/>
          <w:szCs w:val="28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 При этом наиболее эффективной формой освоения музыкального искусства является практическое музицирование -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55183515" w14:textId="77777777" w:rsidR="00A65F7F" w:rsidRDefault="00A65F7F" w:rsidP="00A65F7F">
      <w:pPr>
        <w:pStyle w:val="a3"/>
        <w:spacing w:before="70"/>
        <w:ind w:right="154" w:firstLine="709"/>
        <w:jc w:val="both"/>
      </w:pPr>
      <w:r>
        <w:rPr>
          <w:sz w:val="28"/>
          <w:szCs w:val="28"/>
        </w:rPr>
        <w:t xml:space="preserve"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</w:t>
      </w:r>
      <w:r>
        <w:rPr>
          <w:sz w:val="28"/>
          <w:szCs w:val="28"/>
        </w:rPr>
        <w:lastRenderedPageBreak/>
        <w:t>состояний, отношений к жизни, самому себе, другим людям, которые несёт в себе музыка как «искусство интонируемого смысла» (Б.В. Асафьев).</w:t>
      </w:r>
    </w:p>
    <w:p w14:paraId="1CB9389A" w14:textId="77777777" w:rsidR="00A65F7F" w:rsidRDefault="00A65F7F" w:rsidP="00A65F7F">
      <w:pPr>
        <w:pStyle w:val="a3"/>
        <w:spacing w:before="70"/>
        <w:ind w:right="154" w:firstLine="709"/>
        <w:jc w:val="both"/>
      </w:pPr>
      <w:r>
        <w:rPr>
          <w:sz w:val="28"/>
          <w:szCs w:val="28"/>
        </w:rPr>
        <w:t>Свойственная музыкальному восприятию идентификация с лирическим героем произведения (В.В.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сочетает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08BD3AD9" w14:textId="77777777" w:rsidR="00A65F7F" w:rsidRDefault="00A65F7F" w:rsidP="00A65F7F">
      <w:pPr>
        <w:pStyle w:val="a3"/>
        <w:spacing w:before="70"/>
        <w:ind w:right="154" w:firstLine="709"/>
        <w:jc w:val="both"/>
      </w:pPr>
      <w:r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5E875492" w14:textId="77777777" w:rsidR="00A65F7F" w:rsidRDefault="00A65F7F" w:rsidP="00A65F7F">
      <w:pPr>
        <w:pStyle w:val="a3"/>
        <w:spacing w:before="70"/>
        <w:ind w:right="154" w:firstLine="709"/>
        <w:jc w:val="both"/>
      </w:pPr>
      <w:r>
        <w:rPr>
          <w:sz w:val="28"/>
          <w:szCs w:val="28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-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8C458A8" w14:textId="77777777" w:rsidR="00A65F7F" w:rsidRDefault="00A65F7F" w:rsidP="00A65F7F">
      <w:pPr>
        <w:pStyle w:val="Standard"/>
        <w:spacing w:line="240" w:lineRule="auto"/>
        <w:ind w:right="1" w:firstLine="851"/>
        <w:jc w:val="both"/>
        <w:rPr>
          <w:rFonts w:ascii="Times New Roman" w:hAnsi="Times New Roman" w:cs="Times New Roman"/>
        </w:rPr>
      </w:pPr>
    </w:p>
    <w:p w14:paraId="6F89E2EB" w14:textId="77777777" w:rsidR="00A65F7F" w:rsidRDefault="00A65F7F" w:rsidP="00A65F7F">
      <w:pPr>
        <w:pStyle w:val="Standard"/>
        <w:spacing w:line="240" w:lineRule="auto"/>
        <w:ind w:right="1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ЦЕЛИ И ЗАДАЧИ ИЗУЧЕНИЯ УЧЕБНОГО ПРЕДМЕТА «МУЗЫКА»</w:t>
      </w:r>
    </w:p>
    <w:p w14:paraId="17D352ED" w14:textId="77777777" w:rsidR="00A65F7F" w:rsidRDefault="00A65F7F" w:rsidP="00A65F7F">
      <w:pPr>
        <w:pStyle w:val="Standard"/>
        <w:spacing w:line="240" w:lineRule="auto"/>
        <w:ind w:right="1"/>
        <w:jc w:val="center"/>
        <w:rPr>
          <w:rFonts w:ascii="Times New Roman" w:hAnsi="Times New Roman" w:cs="Times New Roman"/>
        </w:rPr>
      </w:pPr>
    </w:p>
    <w:p w14:paraId="212103D3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  </w:t>
      </w:r>
    </w:p>
    <w:p w14:paraId="0A9C7233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 - воспитание музыкальной культуры как части всей духовной культуры обучающихся.</w:t>
      </w:r>
    </w:p>
    <w:p w14:paraId="2ED5B903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</w:t>
      </w:r>
    </w:p>
    <w:p w14:paraId="5827818E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14:paraId="7EA1F9C7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1) становление системы ценностей обучающихся в единстве эмоциональной и познавательной сферы;</w:t>
      </w:r>
    </w:p>
    <w:p w14:paraId="26F8354A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B21243D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3) формирование творческих способностей ребёнка, развитие внутренней мотивации к музицированию.</w:t>
      </w:r>
    </w:p>
    <w:p w14:paraId="6177EF28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Важнейшими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изучения учебного предмета «Музыка» в начальной школе являются:</w:t>
      </w:r>
    </w:p>
    <w:p w14:paraId="511EB7CF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 Формирование эмоционально-ценностной отзывчивости на прекрасное в жизни и в искусстве.</w:t>
      </w:r>
    </w:p>
    <w:p w14:paraId="227E57B8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63F7E750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3871CE1E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00FD1784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 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14:paraId="087BC26D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а) Слушание (воспитание грамотного слушателя);</w:t>
      </w:r>
    </w:p>
    <w:p w14:paraId="0EDE8E2B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б) Исполнение (пение, игра на доступных музыкальных инструментах);</w:t>
      </w:r>
    </w:p>
    <w:p w14:paraId="0B00B9F0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в) Сочинение (элементы импровизации, композиции, аранжировки);</w:t>
      </w:r>
    </w:p>
    <w:p w14:paraId="35E9F1C2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г) Музыкальное движение (пластическое интонирование, танец, двигательное моделирование и др.);</w:t>
      </w:r>
    </w:p>
    <w:p w14:paraId="6AEC7F32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д) Исследовательские и творческие проекты.</w:t>
      </w:r>
    </w:p>
    <w:p w14:paraId="0DD88FE9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4815A31A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 Воспитание уважения к цивилизационному наследию России; присвоение интонационно образного строя отечественной музыкальной культуры.</w:t>
      </w:r>
    </w:p>
    <w:p w14:paraId="011F04E6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1E0BA6FA" w14:textId="77777777" w:rsidR="00A65F7F" w:rsidRDefault="00A65F7F" w:rsidP="00A65F7F">
      <w:pPr>
        <w:pStyle w:val="Standard"/>
        <w:spacing w:line="240" w:lineRule="auto"/>
        <w:ind w:right="1" w:firstLine="709"/>
        <w:jc w:val="both"/>
        <w:rPr>
          <w:rFonts w:ascii="Times New Roman" w:hAnsi="Times New Roman" w:cs="Times New Roman"/>
        </w:rPr>
      </w:pPr>
    </w:p>
    <w:p w14:paraId="401179DF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МЕСТО УЧЕБНОГО ПРЕДМЕТА «МУЗЫКА» В УЧЕБНОМ ПЛАНЕ</w:t>
      </w:r>
    </w:p>
    <w:p w14:paraId="797D3610" w14:textId="77777777" w:rsidR="00A65F7F" w:rsidRDefault="00A65F7F" w:rsidP="00A65F7F">
      <w:pPr>
        <w:pStyle w:val="Standard"/>
        <w:spacing w:line="240" w:lineRule="auto"/>
        <w:ind w:right="1" w:firstLine="709"/>
        <w:jc w:val="both"/>
        <w:rPr>
          <w:rFonts w:ascii="Times New Roman" w:hAnsi="Times New Roman" w:cs="Times New Roman"/>
        </w:rPr>
      </w:pPr>
    </w:p>
    <w:p w14:paraId="5390086F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</w:t>
      </w:r>
    </w:p>
    <w:p w14:paraId="57A077A5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421ACF4E" w14:textId="77777777" w:rsidR="00A65F7F" w:rsidRDefault="00A65F7F" w:rsidP="00A65F7F">
      <w:pPr>
        <w:pStyle w:val="Standard"/>
        <w:spacing w:line="240" w:lineRule="auto"/>
        <w:ind w:right="1" w:firstLine="709"/>
        <w:jc w:val="both"/>
        <w:rPr>
          <w:rFonts w:ascii="Times New Roman" w:hAnsi="Times New Roman" w:cs="Times New Roman"/>
        </w:rPr>
      </w:pPr>
    </w:p>
    <w:p w14:paraId="198FBF6D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Содержание учебного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14:paraId="3AAF7524" w14:textId="77777777" w:rsidR="00A65F7F" w:rsidRDefault="00A65F7F" w:rsidP="00A65F7F">
      <w:pPr>
        <w:pStyle w:val="Standard"/>
        <w:spacing w:line="240" w:lineRule="auto"/>
        <w:ind w:right="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модуль № 1 «Музыкальная грамота»;</w:t>
      </w:r>
    </w:p>
    <w:p w14:paraId="782DB6EC" w14:textId="77777777" w:rsidR="00A65F7F" w:rsidRDefault="00A65F7F" w:rsidP="00A65F7F">
      <w:pPr>
        <w:pStyle w:val="Standard"/>
        <w:spacing w:line="240" w:lineRule="auto"/>
        <w:ind w:right="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модуль № 2 «Народная музыка России»;</w:t>
      </w:r>
    </w:p>
    <w:p w14:paraId="0CCF7B91" w14:textId="77777777" w:rsidR="00A65F7F" w:rsidRDefault="00A65F7F" w:rsidP="00A65F7F">
      <w:pPr>
        <w:pStyle w:val="Standard"/>
        <w:spacing w:line="240" w:lineRule="auto"/>
        <w:ind w:right="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модуль № 3 «Музыка народов мира»;</w:t>
      </w:r>
    </w:p>
    <w:p w14:paraId="0EC418A9" w14:textId="77777777" w:rsidR="00A65F7F" w:rsidRDefault="00A65F7F" w:rsidP="00A65F7F">
      <w:pPr>
        <w:pStyle w:val="Standard"/>
        <w:spacing w:line="240" w:lineRule="auto"/>
        <w:ind w:right="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модуль № 4 «Духовная музыка»;</w:t>
      </w:r>
    </w:p>
    <w:p w14:paraId="13F2BA9A" w14:textId="77777777" w:rsidR="00A65F7F" w:rsidRDefault="00A65F7F" w:rsidP="00A65F7F">
      <w:pPr>
        <w:pStyle w:val="Standard"/>
        <w:spacing w:line="240" w:lineRule="auto"/>
        <w:ind w:right="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модуль № 5 «Классическая музыка»;</w:t>
      </w:r>
    </w:p>
    <w:p w14:paraId="61ED6A0E" w14:textId="77777777" w:rsidR="00A65F7F" w:rsidRDefault="00A65F7F" w:rsidP="00A65F7F">
      <w:pPr>
        <w:pStyle w:val="Standard"/>
        <w:spacing w:line="240" w:lineRule="auto"/>
        <w:ind w:right="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модуль № 6 «Современная музыкальная культура»;</w:t>
      </w:r>
    </w:p>
    <w:p w14:paraId="6C0A7932" w14:textId="77777777" w:rsidR="00A65F7F" w:rsidRDefault="00A65F7F" w:rsidP="00A65F7F">
      <w:pPr>
        <w:pStyle w:val="Standard"/>
        <w:spacing w:line="240" w:lineRule="auto"/>
        <w:ind w:right="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модуль № 7 «Музыка театра и кино»;</w:t>
      </w:r>
    </w:p>
    <w:p w14:paraId="68D85265" w14:textId="77777777" w:rsidR="00A65F7F" w:rsidRDefault="00A65F7F" w:rsidP="00A65F7F">
      <w:pPr>
        <w:pStyle w:val="Standard"/>
        <w:spacing w:line="240" w:lineRule="auto"/>
        <w:ind w:right="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модуль № 8 «Музыка в жизни человека».</w:t>
      </w:r>
    </w:p>
    <w:p w14:paraId="4DDDE7CC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Рабочая программа по предмету «Музыка» разработана с учётом эстетического компонента Программы воспитания МБОУ «Лицей № 21».</w:t>
      </w:r>
    </w:p>
    <w:p w14:paraId="551267A8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Общее количество учебных часов - не менее 135 часов (33 часа в 1 классе и по 34 часа в год во 2-4 классах).</w:t>
      </w:r>
    </w:p>
    <w:p w14:paraId="3E1F7D1C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При разработке рабочей программы по предмету «Музыка» МБОУ «Лицей № 21» учитывает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90F7649" w14:textId="77777777" w:rsidR="00A65F7F" w:rsidRDefault="00A65F7F" w:rsidP="00A65F7F">
      <w:pPr>
        <w:pStyle w:val="Standard"/>
        <w:spacing w:line="240" w:lineRule="auto"/>
        <w:ind w:right="1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Изучение предмета «Музыка»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14:paraId="33CF8504" w14:textId="77777777" w:rsidR="00387E83" w:rsidRDefault="00387E83"/>
    <w:sectPr w:rsidR="0038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charset w:val="00"/>
    <w:family w:val="roman"/>
    <w:pitch w:val="variable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C0"/>
    <w:rsid w:val="002E09C0"/>
    <w:rsid w:val="003737CB"/>
    <w:rsid w:val="00387E83"/>
    <w:rsid w:val="00A65F7F"/>
    <w:rsid w:val="00A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301A"/>
  <w15:chartTrackingRefBased/>
  <w15:docId w15:val="{60E91E4C-FA42-46B1-9C87-D7B9474F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65F7F"/>
    <w:pPr>
      <w:suppressAutoHyphens/>
      <w:overflowPunct w:val="0"/>
      <w:autoSpaceDE w:val="0"/>
      <w:autoSpaceDN w:val="0"/>
      <w:spacing w:after="0" w:line="276" w:lineRule="auto"/>
      <w:textAlignment w:val="baseline"/>
    </w:pPr>
    <w:rPr>
      <w:rFonts w:ascii="XO Thames" w:eastAsia="XO Thames" w:hAnsi="XO Thames" w:cs="XO Thames"/>
      <w:color w:val="000000"/>
      <w:kern w:val="3"/>
      <w:sz w:val="24"/>
      <w:szCs w:val="24"/>
      <w:lang w:eastAsia="ru-RU"/>
      <w14:ligatures w14:val="none"/>
    </w:rPr>
  </w:style>
  <w:style w:type="paragraph" w:styleId="a3">
    <w:name w:val="Body Text"/>
    <w:basedOn w:val="a"/>
    <w:link w:val="a4"/>
    <w:rsid w:val="00A65F7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0"/>
      <w:szCs w:val="20"/>
      <w:lang w:eastAsia="ru-RU"/>
      <w14:ligatures w14:val="none"/>
    </w:rPr>
  </w:style>
  <w:style w:type="character" w:customStyle="1" w:styleId="a4">
    <w:name w:val="Основной текст Знак"/>
    <w:basedOn w:val="a0"/>
    <w:link w:val="a3"/>
    <w:rsid w:val="00A65F7F"/>
    <w:rPr>
      <w:rFonts w:ascii="Times New Roman" w:eastAsia="Times New Roman" w:hAnsi="Times New Roman" w:cs="Times New Roman"/>
      <w:color w:val="000000"/>
      <w:kern w:val="3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1303</Words>
  <Characters>7428</Characters>
  <Application>Microsoft Office Word</Application>
  <DocSecurity>0</DocSecurity>
  <Lines>61</Lines>
  <Paragraphs>17</Paragraphs>
  <ScaleCrop>false</ScaleCrop>
  <Company/>
  <LinksUpToDate>false</LinksUpToDate>
  <CharactersWithSpaces>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AlexF1les</dc:creator>
  <cp:keywords/>
  <dc:description/>
  <cp:lastModifiedBy>AlexF1les</cp:lastModifiedBy>
  <cp:revision>2</cp:revision>
  <dcterms:created xsi:type="dcterms:W3CDTF">2024-09-14T12:29:00Z</dcterms:created>
  <dcterms:modified xsi:type="dcterms:W3CDTF">2024-09-14T12:31:00Z</dcterms:modified>
</cp:coreProperties>
</file>