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ED147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6D0F7498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«Английский язык» </w:t>
      </w:r>
    </w:p>
    <w:p w14:paraId="04F8E954" w14:textId="77777777" w:rsidR="0002470C" w:rsidRDefault="0002470C">
      <w:pPr>
        <w:spacing w:after="0" w:line="240" w:lineRule="auto"/>
        <w:ind w:firstLine="708"/>
        <w:jc w:val="both"/>
      </w:pPr>
    </w:p>
    <w:p w14:paraId="5C1BE39A" w14:textId="77777777" w:rsidR="00304219" w:rsidRPr="000A749A" w:rsidRDefault="00304219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«Английский язык» на уровне основного общего образования обеспечивает достижение планируемых результатов освоения программы основного общего образования и разработана на основе требований ФГОС</w:t>
      </w:r>
      <w:r w:rsidR="00217B04" w:rsidRPr="000A749A">
        <w:rPr>
          <w:rFonts w:ascii="Times New Roman" w:hAnsi="Times New Roman" w:cs="Times New Roman"/>
          <w:sz w:val="24"/>
          <w:szCs w:val="24"/>
        </w:rPr>
        <w:t xml:space="preserve"> ООО (утвержден приказом </w:t>
      </w:r>
      <w:proofErr w:type="spellStart"/>
      <w:r w:rsidR="00217B04" w:rsidRPr="000A749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91A1B" w:rsidRPr="000A749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0A749A">
        <w:rPr>
          <w:rFonts w:ascii="Times New Roman" w:hAnsi="Times New Roman" w:cs="Times New Roman"/>
          <w:sz w:val="24"/>
          <w:szCs w:val="24"/>
        </w:rPr>
        <w:t xml:space="preserve">от 31.05.2021 г. № 287) в соответствии с </w:t>
      </w:r>
      <w:r w:rsidRPr="000A749A">
        <w:rPr>
          <w:rFonts w:ascii="Times New Roman" w:hAnsi="Times New Roman" w:cs="Times New Roman"/>
          <w:sz w:val="24"/>
          <w:szCs w:val="24"/>
        </w:rPr>
        <w:t xml:space="preserve"> ФОП </w:t>
      </w:r>
      <w:r w:rsidR="00A91A1B" w:rsidRPr="000A749A">
        <w:rPr>
          <w:rFonts w:ascii="Times New Roman" w:hAnsi="Times New Roman" w:cs="Times New Roman"/>
          <w:sz w:val="24"/>
          <w:szCs w:val="24"/>
        </w:rPr>
        <w:t>ООО (утверждена прик</w:t>
      </w:r>
      <w:r w:rsidR="00C0415E">
        <w:rPr>
          <w:rFonts w:ascii="Times New Roman" w:hAnsi="Times New Roman" w:cs="Times New Roman"/>
          <w:sz w:val="24"/>
          <w:szCs w:val="24"/>
        </w:rPr>
        <w:t xml:space="preserve">азом </w:t>
      </w:r>
      <w:proofErr w:type="spellStart"/>
      <w:r w:rsidR="00C041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0415E">
        <w:rPr>
          <w:rFonts w:ascii="Times New Roman" w:hAnsi="Times New Roman" w:cs="Times New Roman"/>
          <w:sz w:val="24"/>
          <w:szCs w:val="24"/>
        </w:rPr>
        <w:t xml:space="preserve"> России от 18.05.2023</w:t>
      </w:r>
      <w:r w:rsidR="00A91A1B" w:rsidRPr="000A749A">
        <w:rPr>
          <w:rFonts w:ascii="Times New Roman" w:hAnsi="Times New Roman" w:cs="Times New Roman"/>
          <w:sz w:val="24"/>
          <w:szCs w:val="24"/>
        </w:rPr>
        <w:t xml:space="preserve"> г. № </w:t>
      </w:r>
      <w:r w:rsidR="00C0415E">
        <w:rPr>
          <w:rFonts w:ascii="Times New Roman" w:hAnsi="Times New Roman" w:cs="Times New Roman"/>
          <w:sz w:val="24"/>
          <w:szCs w:val="24"/>
        </w:rPr>
        <w:t>370</w:t>
      </w:r>
      <w:r w:rsidR="00A91A1B" w:rsidRPr="000A749A">
        <w:rPr>
          <w:rFonts w:ascii="Times New Roman" w:hAnsi="Times New Roman" w:cs="Times New Roman"/>
          <w:sz w:val="24"/>
          <w:szCs w:val="24"/>
        </w:rPr>
        <w:t>)</w:t>
      </w:r>
      <w:r w:rsidRPr="000A749A">
        <w:rPr>
          <w:rFonts w:ascii="Times New Roman" w:hAnsi="Times New Roman" w:cs="Times New Roman"/>
          <w:sz w:val="24"/>
          <w:szCs w:val="24"/>
        </w:rPr>
        <w:t xml:space="preserve">. 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14:paraId="34F76B9B" w14:textId="77777777" w:rsidR="00A91A1B" w:rsidRPr="000A749A" w:rsidRDefault="00A91A1B" w:rsidP="000A749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0A749A">
        <w:rPr>
          <w:rFonts w:ascii="Times New Roman" w:hAnsi="Times New Roman" w:cs="Times New Roman"/>
          <w:sz w:val="24"/>
          <w:szCs w:val="24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</w:t>
      </w:r>
      <w:r w:rsidR="00215B38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-научных и других наук и становится важной составляющей базы для общего и специального образования.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 xml:space="preserve">В последние десятилетия наблюдается </w:t>
      </w:r>
      <w:r w:rsidR="000A749A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  <w:r w:rsidR="000A749A" w:rsidRPr="000A749A">
        <w:rPr>
          <w:rFonts w:ascii="Times New Roman" w:hAnsi="Times New Roman" w:cs="Times New Roman"/>
          <w:sz w:val="24"/>
          <w:szCs w:val="24"/>
        </w:rPr>
        <w:t xml:space="preserve"> В</w:t>
      </w:r>
      <w:r w:rsidRPr="000A749A">
        <w:rPr>
          <w:rFonts w:ascii="Times New Roman" w:hAnsi="Times New Roman" w:cs="Times New Roman"/>
          <w:sz w:val="24"/>
          <w:szCs w:val="24"/>
        </w:rPr>
        <w:t>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12E7D8ED" w14:textId="77777777" w:rsidR="007B7566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</w:t>
      </w:r>
    </w:p>
    <w:p w14:paraId="6379B7BD" w14:textId="77777777" w:rsidR="00A91A1B" w:rsidRPr="000A749A" w:rsidRDefault="00A91A1B" w:rsidP="007B75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«ИНОСТРАННЫЙ (АНГЛИЙСКИЙ) ЯЗЫК»</w:t>
      </w:r>
      <w:r w:rsidR="000A749A" w:rsidRPr="000A749A">
        <w:rPr>
          <w:rFonts w:ascii="Times New Roman" w:hAnsi="Times New Roman" w:cs="Times New Roman"/>
          <w:sz w:val="24"/>
          <w:szCs w:val="24"/>
        </w:rPr>
        <w:t>:</w:t>
      </w:r>
    </w:p>
    <w:p w14:paraId="4F8ABDFA" w14:textId="77777777"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на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ценностном уровне</w:t>
      </w:r>
      <w:r w:rsidRPr="000A749A">
        <w:rPr>
          <w:rFonts w:ascii="Times New Roman" w:hAnsi="Times New Roman" w:cs="Times New Roman"/>
          <w:sz w:val="24"/>
          <w:szCs w:val="24"/>
        </w:rPr>
        <w:t xml:space="preserve"> </w:t>
      </w:r>
      <w:r w:rsidR="00A91A1B" w:rsidRPr="000A749A">
        <w:rPr>
          <w:rFonts w:ascii="Times New Roman" w:hAnsi="Times New Roman" w:cs="Times New Roman"/>
          <w:sz w:val="24"/>
          <w:szCs w:val="24"/>
        </w:rPr>
        <w:t>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</w:t>
      </w:r>
      <w:r w:rsidRPr="000A749A">
        <w:rPr>
          <w:rFonts w:ascii="Times New Roman" w:hAnsi="Times New Roman" w:cs="Times New Roman"/>
          <w:sz w:val="24"/>
          <w:szCs w:val="24"/>
        </w:rPr>
        <w:t xml:space="preserve">ния к </w:t>
      </w:r>
      <w:r w:rsidR="00A91A1B" w:rsidRPr="000A749A">
        <w:rPr>
          <w:rFonts w:ascii="Times New Roman" w:hAnsi="Times New Roman" w:cs="Times New Roman"/>
          <w:sz w:val="24"/>
          <w:szCs w:val="24"/>
        </w:rPr>
        <w:t>взаимопониманию между людьми разных стран.</w:t>
      </w:r>
    </w:p>
    <w:p w14:paraId="18A70460" w14:textId="77777777" w:rsidR="007B7566" w:rsidRDefault="000A749A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-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A91A1B" w:rsidRPr="007B7566">
        <w:rPr>
          <w:rFonts w:ascii="Times New Roman" w:hAnsi="Times New Roman" w:cs="Times New Roman"/>
          <w:sz w:val="24"/>
          <w:szCs w:val="24"/>
          <w:u w:val="single"/>
        </w:rPr>
        <w:t>а прагматическом уровне</w:t>
      </w:r>
      <w:r w:rsidR="00A91A1B" w:rsidRPr="000A749A">
        <w:rPr>
          <w:rFonts w:ascii="Times New Roman" w:hAnsi="Times New Roman" w:cs="Times New Roman"/>
          <w:sz w:val="24"/>
          <w:szCs w:val="24"/>
        </w:rPr>
        <w:t> целью иноязычного образования 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</w:t>
      </w:r>
      <w:r w:rsidR="007B7566">
        <w:rPr>
          <w:rFonts w:ascii="Times New Roman" w:hAnsi="Times New Roman" w:cs="Times New Roman"/>
          <w:sz w:val="24"/>
          <w:szCs w:val="24"/>
        </w:rPr>
        <w:t>ции:</w:t>
      </w:r>
    </w:p>
    <w:p w14:paraId="5A5FA792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речевая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коммуникативных умений в четырёх основных видах речевой деятельности (говорении</w:t>
      </w:r>
      <w:r w:rsidR="007B7566">
        <w:rPr>
          <w:rFonts w:ascii="Times New Roman" w:hAnsi="Times New Roman" w:cs="Times New Roman"/>
          <w:sz w:val="24"/>
          <w:szCs w:val="24"/>
        </w:rPr>
        <w:t>, аудировании, чтении, письме);</w:t>
      </w:r>
    </w:p>
    <w:p w14:paraId="22AC7DEF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языковая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овладение новыми языковыми средствами (фонетическими,</w:t>
      </w:r>
      <w:r w:rsidR="0024632B">
        <w:rPr>
          <w:rFonts w:ascii="Times New Roman" w:hAnsi="Times New Roman" w:cs="Times New Roman"/>
          <w:sz w:val="24"/>
          <w:szCs w:val="24"/>
        </w:rPr>
        <w:t xml:space="preserve"> </w:t>
      </w:r>
      <w:r w:rsidRPr="000A749A">
        <w:rPr>
          <w:rFonts w:ascii="Times New Roman" w:hAnsi="Times New Roman" w:cs="Times New Roman"/>
          <w:sz w:val="24"/>
          <w:szCs w:val="24"/>
        </w:rPr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4E67F0E5" w14:textId="77777777"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16E71" w14:textId="77777777" w:rsidR="0024632B" w:rsidRDefault="0024632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69215" w14:textId="77777777" w:rsidR="007B7566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lastRenderedPageBreak/>
        <w:t>— </w:t>
      </w:r>
      <w:r w:rsidRPr="007B7566">
        <w:rPr>
          <w:rFonts w:ascii="Times New Roman" w:hAnsi="Times New Roman" w:cs="Times New Roman"/>
          <w:sz w:val="24"/>
          <w:szCs w:val="24"/>
          <w:u w:val="single"/>
        </w:rPr>
        <w:t>социокультурная/межкультурная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</w:t>
      </w:r>
      <w:r w:rsidR="007B7566">
        <w:rPr>
          <w:rFonts w:ascii="Times New Roman" w:hAnsi="Times New Roman" w:cs="Times New Roman"/>
          <w:sz w:val="24"/>
          <w:szCs w:val="24"/>
        </w:rPr>
        <w:t>культурного общения;</w:t>
      </w:r>
    </w:p>
    <w:p w14:paraId="605F0FD6" w14:textId="77777777" w:rsidR="000A749A" w:rsidRPr="000A749A" w:rsidRDefault="00A91A1B" w:rsidP="002463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566">
        <w:rPr>
          <w:rFonts w:ascii="Times New Roman" w:hAnsi="Times New Roman" w:cs="Times New Roman"/>
          <w:sz w:val="24"/>
          <w:szCs w:val="24"/>
          <w:u w:val="single"/>
        </w:rPr>
        <w:t>— компенсаторная компетенция</w:t>
      </w:r>
      <w:r w:rsidRPr="000A749A">
        <w:rPr>
          <w:rFonts w:ascii="Times New Roman" w:hAnsi="Times New Roman" w:cs="Times New Roman"/>
          <w:sz w:val="24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14:paraId="39EF6746" w14:textId="77777777" w:rsidR="00A91A1B" w:rsidRPr="000A749A" w:rsidRDefault="00A91A1B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 xml:space="preserve">В соответствии с личностно ориентированной парадигмой образования основными подходами к обучению иностранным языкам признаются компетентностный, системно-деятельностный, межкультурный и коммуникативно-когнитивный. </w:t>
      </w:r>
    </w:p>
    <w:p w14:paraId="3059BCCD" w14:textId="77777777" w:rsidR="00A91A1B" w:rsidRPr="000A749A" w:rsidRDefault="00A91A1B" w:rsidP="00E10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  <w:r w:rsidRPr="000A749A">
        <w:rPr>
          <w:rFonts w:ascii="Times New Roman" w:hAnsi="Times New Roman" w:cs="Times New Roman"/>
          <w:sz w:val="24"/>
          <w:szCs w:val="24"/>
        </w:rPr>
        <w:br/>
      </w:r>
    </w:p>
    <w:p w14:paraId="7DACCC2D" w14:textId="77777777" w:rsidR="0024632B" w:rsidRDefault="00304219" w:rsidP="0024632B">
      <w:pPr>
        <w:pStyle w:val="c336"/>
        <w:shd w:val="clear" w:color="auto" w:fill="FFFFFF"/>
        <w:spacing w:before="0" w:beforeAutospacing="0" w:after="0" w:afterAutospacing="0"/>
        <w:ind w:firstLine="708"/>
      </w:pPr>
      <w:r w:rsidRPr="000A749A">
        <w:t>На изучение иностранного языка, УМК «Английский в фокусе» Ваулина Ю.Е., Дули Д., Подоляко О.Е. и другие. Английский язык (для 5-9 классов). АО «Издательство «Просвещение», в 5-9 классе отведено</w:t>
      </w:r>
      <w:r w:rsidR="00215B38">
        <w:t xml:space="preserve"> 510 часов (</w:t>
      </w:r>
      <w:r w:rsidR="0024632B">
        <w:rPr>
          <w:rStyle w:val="c4"/>
          <w:color w:val="000000"/>
        </w:rPr>
        <w:t>по 102 учебных часа на каждом году обучения с 5 по 9 класс</w:t>
      </w:r>
      <w:r w:rsidRPr="000A749A">
        <w:t>, 3 часа в неделю</w:t>
      </w:r>
      <w:r w:rsidR="00215B38">
        <w:t>)</w:t>
      </w:r>
      <w:r w:rsidRPr="000A749A">
        <w:t>.</w:t>
      </w:r>
    </w:p>
    <w:p w14:paraId="6921D407" w14:textId="77777777" w:rsidR="0002470C" w:rsidRPr="0024632B" w:rsidRDefault="00304219" w:rsidP="0024632B">
      <w:pPr>
        <w:pStyle w:val="c336"/>
        <w:shd w:val="clear" w:color="auto" w:fill="FFFFFF"/>
        <w:spacing w:before="0" w:beforeAutospacing="0" w:after="0" w:afterAutospacing="0"/>
        <w:ind w:firstLine="708"/>
        <w:rPr>
          <w:rFonts w:ascii="Cambria" w:hAnsi="Cambria"/>
          <w:color w:val="000000"/>
          <w:sz w:val="22"/>
          <w:szCs w:val="22"/>
        </w:rPr>
      </w:pPr>
      <w:r w:rsidRPr="000A749A">
        <w:t>Рабочая программа состоит из четырёх разделов: содержание образования по английскому языку для данной ступени школьного образования по годам обучения (5-9 классы), планируемые результаты (личностные, метапредметные, предметные результаты по английскому языку по годам обучения (5-9 классы); тематическое планирование по годам обучения (5-9 классы).</w:t>
      </w:r>
    </w:p>
    <w:p w14:paraId="51D01025" w14:textId="77777777"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английского языка и родного (русского) языка обучающихся, межпредметных связей английского языка с содержанием других общеобразовательных предметов, изучаемых в 5-9 классах, а также с учётом возрастных особенностей обучающихся. В рабочей программе предусмотрено дальнейшее развитие всех речевых умений и овладение языковыми средствами, представленными в рабочей программе начального общего образования, что обеспечивает преемственность между этапами школьного образования по английскому языку.</w:t>
      </w:r>
    </w:p>
    <w:p w14:paraId="36084218" w14:textId="77777777" w:rsidR="0002470C" w:rsidRPr="000A749A" w:rsidRDefault="00304219" w:rsidP="00246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5DC66B6" w14:textId="77777777" w:rsidR="0002470C" w:rsidRPr="000A749A" w:rsidRDefault="00304219" w:rsidP="007B756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49A">
        <w:rPr>
          <w:rFonts w:ascii="Times New Roman" w:hAnsi="Times New Roman" w:cs="Times New Roman"/>
          <w:sz w:val="24"/>
          <w:szCs w:val="24"/>
        </w:rPr>
        <w:t>Рабочая программа предмета «Английский язык» разработана на 5 лет.</w:t>
      </w:r>
    </w:p>
    <w:p w14:paraId="235D45B6" w14:textId="77777777" w:rsidR="0002470C" w:rsidRPr="000A749A" w:rsidRDefault="0002470C" w:rsidP="000A74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470C" w:rsidRPr="000A74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0C"/>
    <w:rsid w:val="0002470C"/>
    <w:rsid w:val="000A749A"/>
    <w:rsid w:val="00215B38"/>
    <w:rsid w:val="00217B04"/>
    <w:rsid w:val="0024632B"/>
    <w:rsid w:val="00304219"/>
    <w:rsid w:val="004940EF"/>
    <w:rsid w:val="007B7566"/>
    <w:rsid w:val="009F7B37"/>
    <w:rsid w:val="00A91A1B"/>
    <w:rsid w:val="00AE1385"/>
    <w:rsid w:val="00C0415E"/>
    <w:rsid w:val="00E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9AA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c4">
    <w:name w:val="c4"/>
    <w:basedOn w:val="a0"/>
    <w:rsid w:val="0024632B"/>
  </w:style>
  <w:style w:type="paragraph" w:customStyle="1" w:styleId="c336">
    <w:name w:val="c336"/>
    <w:basedOn w:val="a"/>
    <w:rsid w:val="0024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AlexF1les</cp:lastModifiedBy>
  <cp:revision>13</cp:revision>
  <dcterms:created xsi:type="dcterms:W3CDTF">2022-04-09T19:24:00Z</dcterms:created>
  <dcterms:modified xsi:type="dcterms:W3CDTF">2024-09-14T12:42:00Z</dcterms:modified>
  <dc:language>ru-RU</dc:language>
</cp:coreProperties>
</file>